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г.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</w:rPr>
        <w:t>20 августа</w:t>
      </w:r>
      <w:r>
        <w:rPr>
          <w:rFonts w:ascii="Times New Roman" w:eastAsia="Times New Roman" w:hAnsi="Times New Roman" w:cs="Times New Roman"/>
        </w:rPr>
        <w:t xml:space="preserve"> 2026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№1 Ханты-Мансийского судебного района Ханты-Мансийского автоно</w:t>
      </w:r>
      <w:r>
        <w:rPr>
          <w:rFonts w:ascii="Times New Roman" w:eastAsia="Times New Roman" w:hAnsi="Times New Roman" w:cs="Times New Roman"/>
        </w:rPr>
        <w:t>много округа - Югры Худяков Андрей Викторович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судебном заседании в помещении мир</w:t>
      </w:r>
      <w:r>
        <w:rPr>
          <w:rFonts w:ascii="Times New Roman" w:eastAsia="Times New Roman" w:hAnsi="Times New Roman" w:cs="Times New Roman"/>
        </w:rPr>
        <w:t>ового судьи судебного участка №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 дело об административном правонарушении </w:t>
      </w:r>
      <w:r>
        <w:rPr>
          <w:rFonts w:ascii="Times New Roman" w:eastAsia="Times New Roman" w:hAnsi="Times New Roman" w:cs="Times New Roman"/>
          <w:b/>
          <w:bCs/>
        </w:rPr>
        <w:t>№5-</w:t>
      </w:r>
      <w:r>
        <w:rPr>
          <w:rFonts w:ascii="Times New Roman" w:eastAsia="Times New Roman" w:hAnsi="Times New Roman" w:cs="Times New Roman"/>
          <w:b/>
          <w:bCs/>
        </w:rPr>
        <w:t>604</w:t>
      </w:r>
      <w:r>
        <w:rPr>
          <w:rFonts w:ascii="Times New Roman" w:eastAsia="Times New Roman" w:hAnsi="Times New Roman" w:cs="Times New Roman"/>
          <w:b/>
          <w:bCs/>
        </w:rPr>
        <w:t>-2801</w:t>
      </w:r>
      <w:r>
        <w:rPr>
          <w:rFonts w:ascii="Times New Roman" w:eastAsia="Times New Roman" w:hAnsi="Times New Roman" w:cs="Times New Roman"/>
          <w:b/>
          <w:bCs/>
        </w:rPr>
        <w:t>/20</w:t>
      </w:r>
      <w:r>
        <w:rPr>
          <w:rFonts w:ascii="Times New Roman" w:eastAsia="Times New Roman" w:hAnsi="Times New Roman" w:cs="Times New Roman"/>
          <w:b/>
          <w:bCs/>
        </w:rPr>
        <w:t>2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</w:rPr>
        <w:t xml:space="preserve">, возбужденное по ч.1 ст.20.25 КоАП РФ в отношении </w:t>
      </w:r>
      <w:r>
        <w:rPr>
          <w:rFonts w:ascii="Times New Roman" w:eastAsia="Times New Roman" w:hAnsi="Times New Roman" w:cs="Times New Roman"/>
          <w:b/>
          <w:bCs/>
        </w:rPr>
        <w:t>Клепало Евгения Александровича</w:t>
      </w:r>
      <w:r>
        <w:rPr>
          <w:rFonts w:ascii="Times New Roman" w:eastAsia="Times New Roman" w:hAnsi="Times New Roman" w:cs="Times New Roman"/>
          <w:b/>
          <w:bCs/>
        </w:rPr>
        <w:t xml:space="preserve">, </w:t>
      </w:r>
      <w:r>
        <w:rPr>
          <w:rStyle w:val="cat-UserDefinedgrp-24rplc-8"/>
          <w:rFonts w:ascii="Times New Roman" w:eastAsia="Times New Roman" w:hAnsi="Times New Roman" w:cs="Times New Roman"/>
        </w:rPr>
        <w:t>...</w:t>
      </w:r>
    </w:p>
    <w:p>
      <w:pPr>
        <w:spacing w:before="120" w:after="120"/>
        <w:jc w:val="center"/>
      </w:pPr>
      <w:r>
        <w:rPr>
          <w:rFonts w:ascii="Times New Roman" w:eastAsia="Times New Roman" w:hAnsi="Times New Roman" w:cs="Times New Roman"/>
          <w:b/>
          <w:bCs/>
        </w:rPr>
        <w:t>УСТАНОВИЛ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</w:rPr>
        <w:t>06.11.2025</w:t>
      </w:r>
      <w:r>
        <w:rPr>
          <w:rFonts w:ascii="Times New Roman" w:eastAsia="Times New Roman" w:hAnsi="Times New Roman" w:cs="Times New Roman"/>
        </w:rPr>
        <w:t xml:space="preserve"> года в </w:t>
      </w:r>
      <w:r>
        <w:rPr>
          <w:rFonts w:ascii="Times New Roman" w:eastAsia="Times New Roman" w:hAnsi="Times New Roman" w:cs="Times New Roman"/>
        </w:rPr>
        <w:t>00</w:t>
      </w:r>
      <w:r>
        <w:rPr>
          <w:rFonts w:ascii="Times New Roman" w:eastAsia="Times New Roman" w:hAnsi="Times New Roman" w:cs="Times New Roman"/>
        </w:rPr>
        <w:t xml:space="preserve"> час. </w:t>
      </w:r>
      <w:r>
        <w:rPr>
          <w:rFonts w:ascii="Times New Roman" w:eastAsia="Times New Roman" w:hAnsi="Times New Roman" w:cs="Times New Roman"/>
        </w:rPr>
        <w:t>01</w:t>
      </w:r>
      <w:r>
        <w:rPr>
          <w:rFonts w:ascii="Times New Roman" w:eastAsia="Times New Roman" w:hAnsi="Times New Roman" w:cs="Times New Roman"/>
        </w:rPr>
        <w:t xml:space="preserve"> мин.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Клепало Е.А.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проживающий по адресу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25rplc-16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не уплатил в срок, предусмотренный ч. 1 ст. 32.2 КоАП РФ, административный штраф в размере </w:t>
      </w:r>
      <w:r>
        <w:rPr>
          <w:rFonts w:ascii="Times New Roman" w:eastAsia="Times New Roman" w:hAnsi="Times New Roman" w:cs="Times New Roman"/>
        </w:rPr>
        <w:t>5000</w:t>
      </w:r>
      <w:r>
        <w:rPr>
          <w:rFonts w:ascii="Times New Roman" w:eastAsia="Times New Roman" w:hAnsi="Times New Roman" w:cs="Times New Roman"/>
        </w:rPr>
        <w:t xml:space="preserve"> рублей, назначенный постановлением по делу об административном правонарушении </w:t>
      </w: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</w:rPr>
        <w:t>18810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862</w:t>
      </w:r>
      <w:r>
        <w:rPr>
          <w:rFonts w:ascii="Times New Roman" w:eastAsia="Times New Roman" w:hAnsi="Times New Roman" w:cs="Times New Roman"/>
        </w:rPr>
        <w:t>50910003894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27.08.2025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 судебном заседании Клепало Е.А. правом на юридическую помощь защитника не воспользовался, вину в совершении правонарушения признал, пояснив, что действительно не уплатил штраф в установленный законом срок в связи с тем, что забыл. Инвалидом и военнослужащим не является. Имеет ребенка 11 лет, который проживает с бывшей супругой.</w:t>
      </w:r>
      <w:r>
        <w:rPr>
          <w:rFonts w:ascii="Times New Roman" w:eastAsia="Times New Roman" w:hAnsi="Times New Roman" w:cs="Times New Roman"/>
        </w:rPr>
        <w:t xml:space="preserve">  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Заслушав </w:t>
      </w:r>
      <w:r>
        <w:rPr>
          <w:rFonts w:ascii="Times New Roman" w:eastAsia="Times New Roman" w:hAnsi="Times New Roman" w:cs="Times New Roman"/>
        </w:rPr>
        <w:t xml:space="preserve">лицо, привлекаемое к административной ответственности, </w:t>
      </w:r>
      <w:r>
        <w:rPr>
          <w:rFonts w:ascii="Times New Roman" w:eastAsia="Times New Roman" w:hAnsi="Times New Roman" w:cs="Times New Roman"/>
        </w:rPr>
        <w:t>изучив и проанализировав письменные материалы дела, мир</w:t>
      </w:r>
      <w:r>
        <w:rPr>
          <w:rFonts w:ascii="Times New Roman" w:eastAsia="Times New Roman" w:hAnsi="Times New Roman" w:cs="Times New Roman"/>
        </w:rPr>
        <w:t>овой судья установил следующее.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Клепало Е.А.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22.02</w:t>
      </w:r>
      <w:r>
        <w:rPr>
          <w:rFonts w:ascii="Times New Roman" w:eastAsia="Times New Roman" w:hAnsi="Times New Roman" w:cs="Times New Roman"/>
        </w:rPr>
        <w:t>.2026 г.</w:t>
      </w:r>
      <w:r>
        <w:rPr>
          <w:rFonts w:ascii="Times New Roman" w:eastAsia="Times New Roman" w:hAnsi="Times New Roman" w:cs="Times New Roman"/>
        </w:rPr>
        <w:t xml:space="preserve">; копией постановления о </w:t>
      </w:r>
      <w:r>
        <w:rPr>
          <w:rFonts w:ascii="Times New Roman" w:eastAsia="Times New Roman" w:hAnsi="Times New Roman" w:cs="Times New Roman"/>
        </w:rPr>
        <w:t>назначении</w:t>
      </w:r>
      <w:r>
        <w:rPr>
          <w:rFonts w:ascii="Times New Roman" w:eastAsia="Times New Roman" w:hAnsi="Times New Roman" w:cs="Times New Roman"/>
        </w:rPr>
        <w:t xml:space="preserve"> административного штрафа от </w:t>
      </w:r>
      <w:r>
        <w:rPr>
          <w:rFonts w:ascii="Times New Roman" w:eastAsia="Times New Roman" w:hAnsi="Times New Roman" w:cs="Times New Roman"/>
        </w:rPr>
        <w:t>27.08</w:t>
      </w:r>
      <w:r>
        <w:rPr>
          <w:rFonts w:ascii="Times New Roman" w:eastAsia="Times New Roman" w:hAnsi="Times New Roman" w:cs="Times New Roman"/>
        </w:rPr>
        <w:t>.2025</w:t>
      </w:r>
      <w:r>
        <w:rPr>
          <w:rFonts w:ascii="Times New Roman" w:eastAsia="Times New Roman" w:hAnsi="Times New Roman" w:cs="Times New Roman"/>
        </w:rPr>
        <w:t xml:space="preserve"> г.</w:t>
      </w:r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 xml:space="preserve">карточкой учета транспортного средства, </w:t>
      </w:r>
      <w:r>
        <w:rPr>
          <w:rFonts w:ascii="Times New Roman" w:eastAsia="Times New Roman" w:hAnsi="Times New Roman" w:cs="Times New Roman"/>
        </w:rPr>
        <w:t xml:space="preserve">карточкой операции с водительским удостоверением, </w:t>
      </w:r>
      <w:r>
        <w:rPr>
          <w:rFonts w:ascii="Times New Roman" w:eastAsia="Times New Roman" w:hAnsi="Times New Roman" w:cs="Times New Roman"/>
        </w:rPr>
        <w:t xml:space="preserve">реестром правонарушений, </w:t>
      </w:r>
      <w:r>
        <w:rPr>
          <w:rFonts w:ascii="Times New Roman" w:eastAsia="Times New Roman" w:hAnsi="Times New Roman" w:cs="Times New Roman"/>
        </w:rPr>
        <w:t>выпиской из ГИС ГМП</w:t>
      </w:r>
      <w:r>
        <w:rPr>
          <w:rFonts w:ascii="Times New Roman" w:eastAsia="Times New Roman" w:hAnsi="Times New Roman" w:cs="Times New Roman"/>
        </w:rPr>
        <w:t xml:space="preserve"> и уведомлением</w:t>
      </w:r>
      <w:r>
        <w:rPr>
          <w:rFonts w:ascii="Times New Roman" w:eastAsia="Times New Roman" w:hAnsi="Times New Roman" w:cs="Times New Roman"/>
        </w:rPr>
        <w:t xml:space="preserve"> об отсутствии оплаты штрафа </w:t>
      </w:r>
      <w:r>
        <w:rPr>
          <w:rFonts w:ascii="Times New Roman" w:eastAsia="Times New Roman" w:hAnsi="Times New Roman" w:cs="Times New Roman"/>
        </w:rPr>
        <w:t>Клепало Е.А.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установленный законом срок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Таким образом, вина </w:t>
      </w:r>
      <w:r>
        <w:rPr>
          <w:rFonts w:ascii="Times New Roman" w:eastAsia="Times New Roman" w:hAnsi="Times New Roman" w:cs="Times New Roman"/>
        </w:rPr>
        <w:t>Клепало Е.А.</w:t>
      </w:r>
      <w:r>
        <w:rPr>
          <w:rFonts w:ascii="Times New Roman" w:eastAsia="Times New Roman" w:hAnsi="Times New Roman" w:cs="Times New Roman"/>
        </w:rPr>
        <w:t xml:space="preserve"> и </w:t>
      </w:r>
      <w:r>
        <w:rPr>
          <w:rFonts w:ascii="Times New Roman" w:eastAsia="Times New Roman" w:hAnsi="Times New Roman" w:cs="Times New Roman"/>
        </w:rPr>
        <w:t>его</w:t>
      </w:r>
      <w:r>
        <w:rPr>
          <w:rFonts w:ascii="Times New Roman" w:eastAsia="Times New Roman" w:hAnsi="Times New Roman" w:cs="Times New Roman"/>
        </w:rPr>
        <w:t xml:space="preserve"> действия по факту неуплаты штрафа в установленный законом срок нашли свое подтверждение.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Клепало Е.А.</w:t>
      </w:r>
      <w:r>
        <w:rPr>
          <w:rFonts w:ascii="Times New Roman" w:eastAsia="Times New Roman" w:hAnsi="Times New Roman" w:cs="Times New Roman"/>
        </w:rPr>
        <w:t xml:space="preserve"> мировой судья квалифицирует </w:t>
      </w:r>
      <w:r>
        <w:rPr>
          <w:rFonts w:ascii="Times New Roman" w:eastAsia="Times New Roman" w:hAnsi="Times New Roman" w:cs="Times New Roman"/>
        </w:rPr>
        <w:t>по ч.1 ст.20.25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Смягчающим обстоятельством судом признается признание вины </w:t>
      </w:r>
      <w:r>
        <w:rPr>
          <w:rFonts w:ascii="Times New Roman" w:eastAsia="Times New Roman" w:hAnsi="Times New Roman" w:cs="Times New Roman"/>
        </w:rPr>
        <w:t>Клепало Е.А.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Отягчающим обстоятельством является повторное совершение однородного административного правонарушения.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Определяя вид и меру административного наказания, суд учитывает характер и тяжесть совершенного </w:t>
      </w:r>
      <w:r>
        <w:rPr>
          <w:rFonts w:ascii="Times New Roman" w:eastAsia="Times New Roman" w:hAnsi="Times New Roman" w:cs="Times New Roman"/>
        </w:rPr>
        <w:t>Клепало Е.А.</w:t>
      </w:r>
      <w:r>
        <w:rPr>
          <w:rFonts w:ascii="Times New Roman" w:eastAsia="Times New Roman" w:hAnsi="Times New Roman" w:cs="Times New Roman"/>
        </w:rPr>
        <w:t xml:space="preserve"> правонарушения, его личность.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Руководствуясь ст. ст. 23.1, 29.5, 29.6, 29.10 КоАП РФ, мировой судья,</w:t>
      </w:r>
    </w:p>
    <w:p>
      <w:pPr>
        <w:spacing w:before="120" w:after="120"/>
        <w:ind w:firstLine="708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ПОСТАНОВИЛ: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  <w:b/>
          <w:bCs/>
        </w:rPr>
        <w:t>Клепало Евгения Александровича</w:t>
      </w:r>
      <w:r>
        <w:rPr>
          <w:rFonts w:ascii="Times New Roman" w:eastAsia="Times New Roman" w:hAnsi="Times New Roman" w:cs="Times New Roman"/>
        </w:rPr>
        <w:t xml:space="preserve"> виновным в совершении административного правонарушения, предусмотренного ч.1 ст. 20.25 Кодекса РФ об административных правонарушениях </w:t>
      </w:r>
      <w:r>
        <w:rPr>
          <w:rFonts w:ascii="Times New Roman" w:eastAsia="Times New Roman" w:hAnsi="Times New Roman" w:cs="Times New Roman"/>
        </w:rPr>
        <w:t xml:space="preserve">и </w:t>
      </w:r>
      <w:r>
        <w:rPr>
          <w:rFonts w:ascii="Times New Roman" w:eastAsia="Times New Roman" w:hAnsi="Times New Roman" w:cs="Times New Roman"/>
        </w:rPr>
        <w:t>назначить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наказание</w:t>
      </w:r>
      <w:r>
        <w:rPr>
          <w:rFonts w:ascii="Times New Roman" w:eastAsia="Times New Roman" w:hAnsi="Times New Roman" w:cs="Times New Roman"/>
        </w:rPr>
        <w:t xml:space="preserve"> в виде административного штрафа в размере </w:t>
      </w:r>
      <w:r>
        <w:rPr>
          <w:rFonts w:ascii="Times New Roman" w:eastAsia="Times New Roman" w:hAnsi="Times New Roman" w:cs="Times New Roman"/>
        </w:rPr>
        <w:t>десяти</w:t>
      </w:r>
      <w:r>
        <w:rPr>
          <w:rFonts w:ascii="Times New Roman" w:eastAsia="Times New Roman" w:hAnsi="Times New Roman" w:cs="Times New Roman"/>
        </w:rPr>
        <w:t xml:space="preserve"> тысяч (</w:t>
      </w:r>
      <w:r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</w:rPr>
        <w:t xml:space="preserve">000) рублей.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федеральным законодательством.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Кроме того, суд полагает необходимым разъяснить, что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 (ч. 4 ст. 4.1 КоАП РФ).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Ханты-Мансийский </w:t>
      </w:r>
      <w:r>
        <w:rPr>
          <w:rFonts w:ascii="Times New Roman" w:eastAsia="Times New Roman" w:hAnsi="Times New Roman" w:cs="Times New Roman"/>
        </w:rPr>
        <w:t>районный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суд</w:t>
      </w:r>
      <w:r>
        <w:rPr>
          <w:rFonts w:ascii="Times New Roman" w:eastAsia="Times New Roman" w:hAnsi="Times New Roman" w:cs="Times New Roman"/>
        </w:rPr>
        <w:t xml:space="preserve"> через мирового судью в течение 10 дней со дня получения копии постановления.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Административный штраф подлежит уплате на расчетный счет: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Получатель: УФК по Ханты-Мансийскому автономному округу – Югре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(Департамент административного обеспечения Ханты-Мансийского автономного округа – Югры)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л/с 04872D08080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Счет (ЕКС): 40102810245370000007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Номер счета получателя: 03100643000000018700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Банк: ОКЦ №8 УГУ Банка России //УФК по ХМАО – Югре </w:t>
      </w:r>
      <w:r>
        <w:rPr>
          <w:rFonts w:ascii="Times New Roman" w:eastAsia="Times New Roman" w:hAnsi="Times New Roman" w:cs="Times New Roman"/>
        </w:rPr>
        <w:t>г.Ханты-Мансийск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БИК 007162163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ИНН 8601073664, КПП 860101001, ОКТМО – 71871000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КБК – 72011601203019000140, УИН </w:t>
      </w:r>
      <w:r>
        <w:rPr>
          <w:rFonts w:ascii="Times New Roman" w:eastAsia="Times New Roman" w:hAnsi="Times New Roman" w:cs="Times New Roman"/>
        </w:rPr>
        <w:t>0412365400285006042620164</w:t>
      </w:r>
    </w:p>
    <w:p>
      <w:pPr>
        <w:spacing w:before="0" w:after="0"/>
        <w:ind w:firstLine="709"/>
        <w:jc w:val="both"/>
      </w:pPr>
    </w:p>
    <w:p>
      <w:pPr>
        <w:spacing w:before="0" w:after="0"/>
        <w:ind w:firstLine="709"/>
        <w:jc w:val="both"/>
      </w:pPr>
    </w:p>
    <w:p>
      <w:pPr>
        <w:spacing w:before="0" w:after="0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А.В. Худяков </w:t>
      </w:r>
    </w:p>
    <w:p>
      <w:pPr>
        <w:spacing w:before="0" w:after="0"/>
        <w:ind w:firstLine="709"/>
        <w:jc w:val="both"/>
      </w:pPr>
      <w:r>
        <w:rPr>
          <w:rStyle w:val="cat-UserDefinedgrp-26rplc-29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firstLine="709"/>
        <w:jc w:val="both"/>
      </w:pPr>
    </w:p>
    <w:p>
      <w:pPr>
        <w:spacing w:before="0" w:after="0"/>
        <w:ind w:firstLine="709"/>
        <w:jc w:val="both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3"/>
          <w:szCs w:val="23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4rplc-8">
    <w:name w:val="cat-UserDefined grp-24 rplc-8"/>
    <w:basedOn w:val="DefaultParagraphFont"/>
  </w:style>
  <w:style w:type="character" w:customStyle="1" w:styleId="cat-UserDefinedgrp-25rplc-16">
    <w:name w:val="cat-UserDefined grp-25 rplc-16"/>
    <w:basedOn w:val="DefaultParagraphFont"/>
  </w:style>
  <w:style w:type="character" w:customStyle="1" w:styleId="cat-UserDefinedgrp-26rplc-29">
    <w:name w:val="cat-UserDefined grp-26 rplc-2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